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FE" w:rsidRPr="000841D2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324FE" w:rsidRPr="000841D2" w:rsidRDefault="001324FE" w:rsidP="001324FE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1324FE" w:rsidRPr="000841D2" w:rsidRDefault="001324FE" w:rsidP="001324FE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1324FE" w:rsidRPr="000841D2" w:rsidRDefault="001324FE" w:rsidP="001324FE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324FE" w:rsidRPr="000841D2" w:rsidRDefault="001324FE" w:rsidP="001324FE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от 15 ноября 2017 г. N 4-14/166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0841D2">
        <w:rPr>
          <w:rFonts w:ascii="Times New Roman" w:hAnsi="Times New Roman" w:cs="Times New Roman"/>
          <w:sz w:val="28"/>
          <w:szCs w:val="28"/>
        </w:rPr>
        <w:t>ПОЛОЖЕНИЕ</w:t>
      </w:r>
    </w:p>
    <w:p w:rsidR="001324FE" w:rsidRPr="000841D2" w:rsidRDefault="001324FE" w:rsidP="001324FE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ПОВЕДЕНИЮ И (ИЛИ)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В ОТНОШЕНИИ ГЛАВЫ АДМИНИСТРАЦИИ ГОРОДСКОГО ОКРУГА ГОРОД</w:t>
      </w:r>
    </w:p>
    <w:p w:rsidR="001324FE" w:rsidRPr="000841D2" w:rsidRDefault="001324FE" w:rsidP="001324FE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</w:p>
    <w:p w:rsidR="001324FE" w:rsidRPr="00FF7007" w:rsidRDefault="00FF7007" w:rsidP="00FF7007">
      <w:pPr>
        <w:pStyle w:val="ConsPlusNormal"/>
        <w:spacing w:line="264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FF7007">
        <w:rPr>
          <w:rFonts w:ascii="Times New Roman" w:hAnsi="Times New Roman" w:cs="Times New Roman"/>
          <w:sz w:val="24"/>
          <w:szCs w:val="28"/>
        </w:rPr>
        <w:t>(в ред. решений Совета городского округа город Салават РБ от 30.01.2023 № 5-31/348, от 19.06.2024 № 5-44/502)</w:t>
      </w:r>
    </w:p>
    <w:p w:rsidR="00FF7007" w:rsidRPr="000841D2" w:rsidRDefault="00FF7007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Администрации городского округа город Салават Республики Башкортостан (далее - глава Администрации) и урегулированию конфликта интересов (далее - комиссии), образуемой в органах местного самоуправления в соответствии с Федеральным </w:t>
      </w:r>
      <w:hyperlink r:id="rId4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Федерации"), Федеральным </w:t>
      </w:r>
      <w:hyperlink r:id="rId5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0841D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0841D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FF7007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</w:t>
      </w:r>
      <w:r w:rsidR="00FF7007" w:rsidRPr="00FF7007">
        <w:rPr>
          <w:rFonts w:ascii="Times New Roman" w:hAnsi="Times New Roman" w:cs="Times New Roman"/>
          <w:sz w:val="28"/>
          <w:szCs w:val="28"/>
        </w:rPr>
        <w:t xml:space="preserve">в обеспечении соблюдения главой Администрации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"О муниципальной службе в Российской Федерации", Федеральным законом "О противодействии коррупции", другими федеральными законами в целях противодействия коррупции (далее - требования к служебному </w:t>
      </w:r>
      <w:r w:rsidR="00FF7007" w:rsidRPr="00FF7007">
        <w:rPr>
          <w:rFonts w:ascii="Times New Roman" w:hAnsi="Times New Roman" w:cs="Times New Roman"/>
          <w:sz w:val="28"/>
          <w:szCs w:val="28"/>
        </w:rPr>
        <w:lastRenderedPageBreak/>
        <w:t>поведению и (или) требования об урегулировании конфликта интересов);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главы Администрации.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председатель комиссии - заместитель председателя Совета городского округа город Салават Республики Башкортостан;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заместитель председателя комиссии - лицо, замещающее муниципальную должность, член Президиума Совета городского округа город Салават Республики Башкортостан;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секретарь комиссии - член комиссии, замещающий должность муниципальной службы в Совете городского округа город Салават Республики Башкортостан;</w:t>
      </w:r>
    </w:p>
    <w:p w:rsidR="001324FE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г) члены комиссии - лица, замещающие муниципальные должности - депутаты Совета городского округа город Салават Республики Башкортостан, депутаты Государственного Собрания - Курултая Республики Башкортостан и др.</w:t>
      </w:r>
    </w:p>
    <w:p w:rsidR="00FF7007" w:rsidRPr="00FF7007" w:rsidRDefault="00FF7007" w:rsidP="00FF7007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007">
        <w:rPr>
          <w:rFonts w:ascii="Times New Roman" w:hAnsi="Times New Roman" w:cs="Times New Roman"/>
          <w:sz w:val="28"/>
          <w:szCs w:val="28"/>
        </w:rPr>
        <w:t>д) представитель органа Республики Башкортостан по профилактике коррупционных и иных правонарушений (по согласованию)."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0841D2">
        <w:rPr>
          <w:rFonts w:ascii="Times New Roman" w:hAnsi="Times New Roman" w:cs="Times New Roman"/>
          <w:sz w:val="28"/>
          <w:szCs w:val="28"/>
        </w:rPr>
        <w:t>7. В состав комиссии также могут быть включены представители общественных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0841D2">
        <w:rPr>
          <w:rFonts w:ascii="Times New Roman" w:hAnsi="Times New Roman" w:cs="Times New Roman"/>
          <w:sz w:val="28"/>
          <w:szCs w:val="28"/>
        </w:rPr>
        <w:t>8. Совет городского округа город Салават Республики Башкортостан может принять решение о включении в состав комиссии: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9. Лица, указанные в </w:t>
      </w:r>
      <w:hyperlink w:anchor="P51" w:history="1">
        <w:r w:rsidRPr="000841D2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" w:history="1">
        <w:r w:rsidRPr="000841D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общественными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председателя Совета городского округа город Салават Республики Башкортостан.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непосредственный руководитель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0841D2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0841D2">
        <w:rPr>
          <w:rFonts w:ascii="Times New Roman" w:hAnsi="Times New Roman" w:cs="Times New Roman"/>
          <w:sz w:val="28"/>
          <w:szCs w:val="28"/>
        </w:rPr>
        <w:lastRenderedPageBreak/>
        <w:t>15. Основаниями для проведения заседания комиссии являются: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0841D2">
        <w:rPr>
          <w:rFonts w:ascii="Times New Roman" w:hAnsi="Times New Roman" w:cs="Times New Roman"/>
          <w:sz w:val="28"/>
          <w:szCs w:val="28"/>
        </w:rPr>
        <w:t xml:space="preserve">а) представление председателя Совета городского округа город Салават Республики Башкортостан в соответствии с </w:t>
      </w:r>
      <w:hyperlink r:id="rId8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"г" пункта 21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(далее - Положение о проверке достоверности и полноты сведений), материалов проверки, свидетельствующих: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0841D2">
        <w:rPr>
          <w:rFonts w:ascii="Times New Roman" w:hAnsi="Times New Roman" w:cs="Times New Roman"/>
          <w:sz w:val="28"/>
          <w:szCs w:val="28"/>
        </w:rPr>
        <w:t xml:space="preserve">о представлении главой Администрации </w:t>
      </w:r>
      <w:r w:rsidR="00FF7007" w:rsidRPr="00FF7007">
        <w:rPr>
          <w:rFonts w:ascii="Times New Roman" w:hAnsi="Times New Roman" w:cs="Times New Roman"/>
          <w:sz w:val="28"/>
          <w:szCs w:val="28"/>
        </w:rPr>
        <w:t>заведомо неполных сведений, за исключением случаев, установленных федеральными законами, либо заведомо недостоверных</w:t>
      </w:r>
      <w:r w:rsidRPr="000841D2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9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r w:rsidRPr="000841D2">
        <w:rPr>
          <w:rFonts w:ascii="Times New Roman" w:hAnsi="Times New Roman" w:cs="Times New Roman"/>
          <w:sz w:val="28"/>
          <w:szCs w:val="28"/>
        </w:rPr>
        <w:t>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"/>
      <w:bookmarkEnd w:id="8"/>
      <w:r w:rsidRPr="000841D2">
        <w:rPr>
          <w:rFonts w:ascii="Times New Roman" w:hAnsi="Times New Roman" w:cs="Times New Roman"/>
          <w:sz w:val="28"/>
          <w:szCs w:val="28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8"/>
      <w:bookmarkEnd w:id="9"/>
      <w:r w:rsidRPr="000841D2">
        <w:rPr>
          <w:rFonts w:ascii="Times New Roman" w:hAnsi="Times New Roman" w:cs="Times New Roman"/>
          <w:sz w:val="28"/>
          <w:szCs w:val="28"/>
        </w:rPr>
        <w:t>обращение гражданина, замещавшего в органе местного самоуправления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"/>
      <w:bookmarkEnd w:id="10"/>
      <w:r w:rsidRPr="000841D2">
        <w:rPr>
          <w:rFonts w:ascii="Times New Roman" w:hAnsi="Times New Roman" w:cs="Times New Roman"/>
          <w:sz w:val="28"/>
          <w:szCs w:val="28"/>
        </w:rPr>
        <w:t>заявление главы Администрации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"/>
      <w:bookmarkEnd w:id="11"/>
      <w:r w:rsidRPr="000841D2">
        <w:rPr>
          <w:rFonts w:ascii="Times New Roman" w:hAnsi="Times New Roman" w:cs="Times New Roman"/>
          <w:sz w:val="28"/>
          <w:szCs w:val="28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1"/>
      <w:bookmarkEnd w:id="12"/>
      <w:r w:rsidRPr="000841D2">
        <w:rPr>
          <w:rFonts w:ascii="Times New Roman" w:hAnsi="Times New Roman" w:cs="Times New Roman"/>
          <w:sz w:val="28"/>
          <w:szCs w:val="28"/>
        </w:rPr>
        <w:lastRenderedPageBreak/>
        <w:t xml:space="preserve">г) поступившее в соответствии с </w:t>
      </w:r>
      <w:hyperlink r:id="rId10" w:history="1">
        <w:r w:rsidRPr="000841D2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и </w:t>
      </w:r>
      <w:hyperlink r:id="rId11" w:history="1">
        <w:r w:rsidRPr="000841D2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главы Администрации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324FE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2"/>
      <w:bookmarkEnd w:id="13"/>
      <w:r w:rsidRPr="000841D2">
        <w:rPr>
          <w:rFonts w:ascii="Times New Roman" w:hAnsi="Times New Roman" w:cs="Times New Roman"/>
          <w:sz w:val="28"/>
          <w:szCs w:val="28"/>
        </w:rPr>
        <w:t>д) поступившее в Комиссию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7007" w:rsidRPr="000841D2" w:rsidRDefault="00FF7007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007">
        <w:rPr>
          <w:rFonts w:ascii="Times New Roman" w:hAnsi="Times New Roman" w:cs="Times New Roman"/>
          <w:sz w:val="28"/>
          <w:szCs w:val="28"/>
        </w:rPr>
        <w:t>е) уведомление главы Администрации о возникновении не зависящих от него обстоятельств, препятствующих соблюдению требований к служебному поведению и (или) требований об урегулиро</w:t>
      </w:r>
      <w:r>
        <w:rPr>
          <w:rFonts w:ascii="Times New Roman" w:hAnsi="Times New Roman" w:cs="Times New Roman"/>
          <w:sz w:val="28"/>
          <w:szCs w:val="28"/>
        </w:rPr>
        <w:t>вании конфликта интересов.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главы Администрации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0841D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главой Администрации,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главы Администрации в органе местного самоуправления, требований статьи 12 Федерального закона "О противодействии коррупции".</w:t>
      </w:r>
    </w:p>
    <w:p w:rsidR="001324FE" w:rsidRPr="000841D2" w:rsidRDefault="00FF7007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FF7007">
        <w:rPr>
          <w:rFonts w:ascii="Times New Roman" w:hAnsi="Times New Roman" w:cs="Times New Roman"/>
          <w:sz w:val="28"/>
          <w:szCs w:val="28"/>
        </w:rPr>
        <w:t>Уведомления, указанные в подпункте "д", "е" пункта 15 настоящего Положения, рассматриваются Комиссией по рассмотрению требований к соблюдению служебного поведения и (или) урегулированию конфликта интересов в отношении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324FE" w:rsidRPr="000841D2">
        <w:rPr>
          <w:rFonts w:ascii="Times New Roman" w:hAnsi="Times New Roman" w:cs="Times New Roman"/>
          <w:sz w:val="28"/>
          <w:szCs w:val="28"/>
        </w:rPr>
        <w:t>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F7007" w:rsidRPr="00FF7007">
        <w:rPr>
          <w:rFonts w:ascii="Times New Roman" w:hAnsi="Times New Roman" w:cs="Times New Roman"/>
          <w:sz w:val="28"/>
          <w:szCs w:val="28"/>
        </w:rPr>
        <w:t xml:space="preserve">или уведомлений, указанных в </w:t>
      </w:r>
      <w:r w:rsidR="00FF7007">
        <w:rPr>
          <w:rFonts w:ascii="Times New Roman" w:hAnsi="Times New Roman" w:cs="Times New Roman"/>
          <w:sz w:val="28"/>
          <w:szCs w:val="28"/>
        </w:rPr>
        <w:t>подпунктах "г" и "е" пункта 15</w:t>
      </w:r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главой Администрации, лицом, замещавшим должность главы Администрации, представившим обращение или уведомление, получать от него письменные пояснения, а председатель Совета городского округа город Салават Республики Башкортостан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F7007" w:rsidRPr="00FF7007" w:rsidRDefault="00FF7007" w:rsidP="00FF7007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007">
        <w:rPr>
          <w:rFonts w:ascii="Times New Roman" w:hAnsi="Times New Roman" w:cs="Times New Roman"/>
          <w:sz w:val="28"/>
          <w:szCs w:val="28"/>
        </w:rPr>
        <w:t>20.1. Мотивированные заключения, предусмотренные пунктами 16, 18, 19 настоящего Положения, должны содержать:</w:t>
      </w:r>
    </w:p>
    <w:p w:rsidR="00FF7007" w:rsidRPr="00FF7007" w:rsidRDefault="00FF7007" w:rsidP="00FF7007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007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абзаце втором подпункта "б" и подпунктах "г", "д" и "е" пункта 15 настоящего Положения;</w:t>
      </w:r>
    </w:p>
    <w:p w:rsidR="00FF7007" w:rsidRPr="00FF7007" w:rsidRDefault="00FF7007" w:rsidP="00FF7007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007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F7007" w:rsidRDefault="00FF7007" w:rsidP="00FF7007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007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абзаце втором подпункта "б" и подпунктах "г", "д" и "е" пункта 15 настоящего Положения, а </w:t>
      </w:r>
      <w:r w:rsidRPr="00FF7007">
        <w:rPr>
          <w:rFonts w:ascii="Times New Roman" w:hAnsi="Times New Roman" w:cs="Times New Roman"/>
          <w:sz w:val="28"/>
          <w:szCs w:val="28"/>
        </w:rPr>
        <w:lastRenderedPageBreak/>
        <w:t>также рекомендации для принятия одного из решений в соответствии с пунктами 31, 32, 32.1, 35 настоящег</w:t>
      </w:r>
      <w:r>
        <w:rPr>
          <w:rFonts w:ascii="Times New Roman" w:hAnsi="Times New Roman" w:cs="Times New Roman"/>
          <w:sz w:val="28"/>
          <w:szCs w:val="28"/>
        </w:rPr>
        <w:t>о Положения или иного решения.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3" w:history="1">
        <w:r w:rsidRPr="000841D2">
          <w:rPr>
            <w:rFonts w:ascii="Times New Roman" w:hAnsi="Times New Roman" w:cs="Times New Roman"/>
            <w:sz w:val="28"/>
            <w:szCs w:val="28"/>
          </w:rPr>
          <w:t>пунктами 23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 w:history="1">
        <w:r w:rsidRPr="000841D2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организует ознакомление главы Администрации,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0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3"/>
      <w:bookmarkEnd w:id="14"/>
      <w:r w:rsidRPr="000841D2">
        <w:rPr>
          <w:rFonts w:ascii="Times New Roman" w:hAnsi="Times New Roman" w:cs="Times New Roman"/>
          <w:sz w:val="28"/>
          <w:szCs w:val="28"/>
        </w:rPr>
        <w:t xml:space="preserve">23. Заседание комиссии по рассмотрению заявления, указанного в </w:t>
      </w:r>
      <w:hyperlink w:anchor="P69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4"/>
      <w:bookmarkEnd w:id="15"/>
      <w:r w:rsidRPr="000841D2">
        <w:rPr>
          <w:rFonts w:ascii="Times New Roman" w:hAnsi="Times New Roman" w:cs="Times New Roman"/>
          <w:sz w:val="28"/>
          <w:szCs w:val="28"/>
        </w:rPr>
        <w:t xml:space="preserve">24. </w:t>
      </w:r>
      <w:r w:rsidR="00FF7007" w:rsidRPr="00FF7007">
        <w:rPr>
          <w:rFonts w:ascii="Times New Roman" w:hAnsi="Times New Roman" w:cs="Times New Roman"/>
          <w:sz w:val="28"/>
          <w:szCs w:val="28"/>
        </w:rPr>
        <w:t>Уведомления, указанные в подпунктах "г" и "е" пункта 15 настоящего Положения, как правило, рассматриваются на очередном</w:t>
      </w:r>
      <w:r w:rsidR="00FF7007">
        <w:rPr>
          <w:rFonts w:ascii="Times New Roman" w:hAnsi="Times New Roman" w:cs="Times New Roman"/>
          <w:sz w:val="28"/>
          <w:szCs w:val="28"/>
        </w:rPr>
        <w:t xml:space="preserve"> (плановом) заседании комиссии</w:t>
      </w:r>
      <w:r w:rsidRPr="000841D2">
        <w:rPr>
          <w:rFonts w:ascii="Times New Roman" w:hAnsi="Times New Roman" w:cs="Times New Roman"/>
          <w:sz w:val="28"/>
          <w:szCs w:val="28"/>
        </w:rPr>
        <w:t>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главы Администрации. О намерении лично присутствовать на заседании комиссии глава Администрации указывает в обращении, заявлении или уведомлении, представляемых в соответствии с </w:t>
      </w:r>
      <w:r w:rsidR="00FF7007" w:rsidRPr="00FF7007">
        <w:rPr>
          <w:rFonts w:ascii="Times New Roman" w:hAnsi="Times New Roman" w:cs="Times New Roman"/>
          <w:sz w:val="28"/>
          <w:szCs w:val="28"/>
        </w:rPr>
        <w:t>подпунктами "б", "д" и "е" пункта 15</w:t>
      </w:r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главы Администрации в случае: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007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r w:rsidR="00FF7007" w:rsidRPr="00FF7007">
        <w:rPr>
          <w:rFonts w:ascii="Times New Roman" w:hAnsi="Times New Roman" w:cs="Times New Roman"/>
          <w:sz w:val="28"/>
          <w:szCs w:val="28"/>
        </w:rPr>
        <w:t>подпунктами "б</w:t>
      </w:r>
      <w:r w:rsidR="00FF7007">
        <w:rPr>
          <w:rFonts w:ascii="Times New Roman" w:hAnsi="Times New Roman" w:cs="Times New Roman"/>
          <w:sz w:val="28"/>
          <w:szCs w:val="28"/>
        </w:rPr>
        <w:t xml:space="preserve">", "д" и "е" пункта 15 </w:t>
      </w:r>
      <w:r w:rsidRPr="000841D2">
        <w:rPr>
          <w:rFonts w:ascii="Times New Roman" w:hAnsi="Times New Roman" w:cs="Times New Roman"/>
          <w:sz w:val="28"/>
          <w:szCs w:val="28"/>
        </w:rPr>
        <w:t xml:space="preserve">настоящего Положения, не содержится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указания о намерении главы Администрации лично присутствовать на заседании комиссии;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если глава Администрации либо лицо, замещавшее должность главы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27. На заседании комиссии заслушиваются пояснения главы Администрации или гражданина, замещавшего должность главы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1"/>
      <w:bookmarkEnd w:id="16"/>
      <w:r w:rsidRPr="000841D2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65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главой Администрации в соответствии с </w:t>
      </w:r>
      <w:hyperlink r:id="rId13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достоверными и полными;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главой Администрации в соответствии с </w:t>
      </w:r>
      <w:hyperlink r:id="rId14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</w:t>
      </w:r>
      <w:r w:rsidR="00310148" w:rsidRPr="00310148">
        <w:rPr>
          <w:rFonts w:ascii="Times New Roman" w:hAnsi="Times New Roman" w:cs="Times New Roman"/>
          <w:sz w:val="28"/>
          <w:szCs w:val="28"/>
        </w:rPr>
        <w:t>заведомо неполными, за исключением случаев, установленных федеральными законами, либо заведомо недостоверными</w:t>
      </w:r>
      <w:r w:rsidRPr="000841D2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66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установить, что глава Администрации соблюдал требования к служебному поведению и (или) требования об урегулировании конфликта интересов;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Совета городского округа город Салават Республики Башкортостан принять меры по урегулированию конфликта интересов или по недопущению его возникновения;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признать, что глава Администрации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310148" w:rsidRPr="00310148" w:rsidRDefault="00310148" w:rsidP="0031014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4"/>
      <w:bookmarkEnd w:id="17"/>
      <w:r w:rsidRPr="00310148">
        <w:rPr>
          <w:rFonts w:ascii="Times New Roman" w:hAnsi="Times New Roman" w:cs="Times New Roman"/>
          <w:sz w:val="28"/>
          <w:szCs w:val="28"/>
        </w:rPr>
        <w:t>32.1. По итогам рассмотрения вопроса, указанного в подпункте "е" пункта 15 настоящего Положения, комиссия принимает одно из следующих решений:</w:t>
      </w:r>
    </w:p>
    <w:p w:rsidR="00310148" w:rsidRPr="00310148" w:rsidRDefault="00310148" w:rsidP="0031014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48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10148" w:rsidRDefault="00310148" w:rsidP="0031014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148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</w:t>
      </w:r>
      <w:r>
        <w:rPr>
          <w:rFonts w:ascii="Times New Roman" w:hAnsi="Times New Roman" w:cs="Times New Roman"/>
          <w:sz w:val="28"/>
          <w:szCs w:val="28"/>
        </w:rPr>
        <w:t>лировании конфликта интересов.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69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является объективной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и уважительной;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 является уважительной. В этом случае комиссия рекомендует главе Администрации принять меры по представлению указанных сведений;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310148" w:rsidRPr="00310148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34. </w:t>
      </w:r>
      <w:bookmarkStart w:id="18" w:name="_GoBack"/>
      <w:bookmarkEnd w:id="18"/>
      <w:r w:rsidR="00310148" w:rsidRPr="00310148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подпунктах "а", "б", "г", "д" и "е" пункта 15 настоящего Положения, и при наличии к тому оснований комиссия может принять иное решение, чем это предусмотрено пунктами 29 - 33, 35 настоящего Положения. Основания и мотивы принятия такого решения должны быть отражены в протоколе заседания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15" w:history="1">
        <w:r w:rsidRPr="000841D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0841D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lastRenderedPageBreak/>
        <w:t xml:space="preserve">36. По итогам рассмотрения вопроса, предусмотренного </w:t>
      </w:r>
      <w:hyperlink w:anchor="P70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"в"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37. Для исполнения решений комиссии могут быть подготовлены проекты нормативных правовых актов органов местного самоуправления, решений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38. Решения комиссии по вопросам, указанным в </w:t>
      </w:r>
      <w:hyperlink w:anchor="P63" w:history="1">
        <w:r w:rsidRPr="000841D2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председателя Совета городского округа город Салават Республики Башкортостан носят рекомендательный характер. Решение, принимаемое по итогам рассмотрения вопроса,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40. В протоколе заседания комиссии указываются: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главы Администрации;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предъявляемые к главе Администрации претензии, материалы, на которых они основываются;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г) содержание пояснений главы Администрации и других лиц по существу предъявляемых претензий;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42. Копии протокола заседания комиссии в 7-дневный срок со дня заседания направляются председателю Совета городского округа город Салават Республики Башкортостан, полностью или в виде выписок из него - главе Администрации, а также по решению комиссии - иным заинтересованным лицам.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43.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</w:t>
      </w:r>
      <w:proofErr w:type="gramStart"/>
      <w:r w:rsidRPr="000841D2">
        <w:rPr>
          <w:rFonts w:ascii="Times New Roman" w:hAnsi="Times New Roman" w:cs="Times New Roman"/>
          <w:sz w:val="28"/>
          <w:szCs w:val="28"/>
        </w:rPr>
        <w:t>своей компетенции</w:t>
      </w:r>
      <w:proofErr w:type="gramEnd"/>
      <w:r w:rsidRPr="000841D2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44.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Совета городского округа город Салават Республики Башкортостан для решения вопроса о применении к главе Администрации мер ответственности, предусмотренных нормативными правовыми актами Российской Федерации.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45.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46. Копия протокола заседания комиссии или выписка из него приобщается к личному делу главы Администрации.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47.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главы Администрации, в отношении которого рассматривался вопрос, указанный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проведения соответствующего заседания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0BA" w:rsidRDefault="000300BA"/>
    <w:sectPr w:rsidR="0003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25"/>
    <w:rsid w:val="000300BA"/>
    <w:rsid w:val="001324FE"/>
    <w:rsid w:val="00310148"/>
    <w:rsid w:val="004B7B25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8E507-B522-4C8E-A858-43F60182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79F67A8BC752595215EB529F9E762CA3698AAE153772AF3090B9DBF70CB8D2768594FBA91B00E972658D3F9397CD594D00D96F5A1B21996C5E44d6A2H" TargetMode="External"/><Relationship Id="rId13" Type="http://schemas.openxmlformats.org/officeDocument/2006/relationships/hyperlink" Target="consultantplus://offline/ref=456C79F67A8BC752595215EB529F9E762CA3698AAE153772AF3090B9DBF70CB8D2768594FBA91B00E972628E3F9397CD594D00D96F5A1B21996C5E44d6A2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C79F67A8BC752595215EB529F9E762CA3698AA6153570AD3DCDB3D3AE00BAD579DA91FCB81B03ED6C6788289AC39Ed1ADH" TargetMode="External"/><Relationship Id="rId12" Type="http://schemas.openxmlformats.org/officeDocument/2006/relationships/hyperlink" Target="consultantplus://offline/ref=456C79F67A8BC75259520BE644F3C17F2EA93787AB113F20F06296EE84A70AED923683C2B0E64250AD276B883286C29E031A0DD9d6AB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6C79F67A8BC75259520BE644F3C17F2EA93787AB113F20F06296EE84A70AED923683C2B0E64250AD276B883286C29E031A0DD9d6A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79F67A8BC75259520BE644F3C17F2EA03082A4426822A13798EB8CF750FD847F8CC4A6EC141FEB7264d8AAH" TargetMode="External"/><Relationship Id="rId11" Type="http://schemas.openxmlformats.org/officeDocument/2006/relationships/hyperlink" Target="consultantplus://offline/ref=456C79F67A8BC75259520BE644F3C17F2EAA3681A9113F20F06296EE84A70AED923683C1BFEC150ABD2322DF3B9AC7821C1A13D96B46d1AAH" TargetMode="External"/><Relationship Id="rId5" Type="http://schemas.openxmlformats.org/officeDocument/2006/relationships/hyperlink" Target="consultantplus://offline/ref=456C79F67A8BC75259520BE644F3C17F2EA93787AB113F20F06296EE84A70AED8036DBCDBAE90800EB6C648A34d9A8H" TargetMode="External"/><Relationship Id="rId15" Type="http://schemas.openxmlformats.org/officeDocument/2006/relationships/hyperlink" Target="consultantplus://offline/ref=456C79F67A8BC75259520BE644F3C17F2EA93787AB113F20F06296EE84A70AED923683C2B0E64250AD276B883286C29E031A0DD9d6ABH" TargetMode="External"/><Relationship Id="rId10" Type="http://schemas.openxmlformats.org/officeDocument/2006/relationships/hyperlink" Target="consultantplus://offline/ref=456C79F67A8BC75259520BE644F3C17F2EA93787AB113F20F06296EE84A70AED923683C3BBE64250AD276B883286C29E031A0DD9d6ABH" TargetMode="External"/><Relationship Id="rId4" Type="http://schemas.openxmlformats.org/officeDocument/2006/relationships/hyperlink" Target="consultantplus://offline/ref=456C79F67A8BC75259520BE644F3C17F2EA93E86A9153F20F06296EE84A70AED923683C2BBE64250AD276B883286C29E031A0DD9d6ABH" TargetMode="External"/><Relationship Id="rId9" Type="http://schemas.openxmlformats.org/officeDocument/2006/relationships/hyperlink" Target="consultantplus://offline/ref=456C79F67A8BC752595215EB529F9E762CA3698AAE153772AF3090B9DBF70CB8D2768594FBA91B00E972628E3F9397CD594D00D96F5A1B21996C5E44d6A2H" TargetMode="External"/><Relationship Id="rId14" Type="http://schemas.openxmlformats.org/officeDocument/2006/relationships/hyperlink" Target="consultantplus://offline/ref=456C79F67A8BC752595215EB529F9E762CA3698AAE153772AF3090B9DBF70CB8D2768594FBA91B00E972628E3F9397CD594D00D96F5A1B21996C5E44d6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Ольга Олеговна Калабугина</cp:lastModifiedBy>
  <cp:revision>2</cp:revision>
  <dcterms:created xsi:type="dcterms:W3CDTF">2025-03-25T08:34:00Z</dcterms:created>
  <dcterms:modified xsi:type="dcterms:W3CDTF">2025-03-25T08:34:00Z</dcterms:modified>
</cp:coreProperties>
</file>