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529D" w14:textId="77777777" w:rsidR="00EF29F0" w:rsidRP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5FB203C" w14:textId="77777777" w:rsidR="00EF29F0" w:rsidRPr="00EF29F0" w:rsidRDefault="00EF29F0" w:rsidP="00EF29F0">
      <w:pPr>
        <w:spacing w:before="120"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1E10776A" w14:textId="787197C4" w:rsidR="00EF29F0" w:rsidRP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территориальной</w:t>
      </w: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14:paraId="78C1DA46" w14:textId="2767623D" w:rsidR="00EF29F0" w:rsidRP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</w:t>
      </w: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7F6AF952" w14:textId="7A1DAF64" w:rsid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FDE7E4C" w14:textId="77777777" w:rsidR="00A211AD" w:rsidRPr="00EF29F0" w:rsidRDefault="00A211AD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5EBC968" w14:textId="74091294" w:rsid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(обязательная форма на бумажном носителе)</w:t>
      </w:r>
    </w:p>
    <w:p w14:paraId="1B1AB8A5" w14:textId="6B2A5599" w:rsidR="00EF29F0" w:rsidRDefault="00EF29F0" w:rsidP="00EF29F0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1F893" w14:textId="77777777" w:rsidR="00A91248" w:rsidRPr="00A91248" w:rsidRDefault="00A91248" w:rsidP="00A9124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городского округа город Салават Республики Башкортостан</w:t>
      </w:r>
    </w:p>
    <w:p w14:paraId="3144F89E" w14:textId="70CA9CC3" w:rsidR="00EF29F0" w:rsidRPr="00EF29F0" w:rsidRDefault="00A91248" w:rsidP="00A912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3E02810B" w14:textId="1C513F15" w:rsidR="00EF29F0" w:rsidRPr="00EF29F0" w:rsidRDefault="00EF29F0" w:rsidP="001B4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9F0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НАБЛЮДАТЕЛЕЙ,</w:t>
      </w:r>
      <w:r w:rsidRPr="00EF29F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назначенных зарегистрированным кандидатом / избирательным объединением / субъектом общественного контроля</w:t>
      </w:r>
      <w:r w:rsidRPr="00A9124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F29F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F29F0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A91248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</w:t>
      </w:r>
    </w:p>
    <w:p w14:paraId="011D4CF4" w14:textId="77777777" w:rsidR="00EF29F0" w:rsidRPr="00EF29F0" w:rsidRDefault="00EF29F0" w:rsidP="00EF29F0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sz w:val="16"/>
          <w:szCs w:val="20"/>
          <w:lang w:eastAsia="ru-RU"/>
        </w:rPr>
      </w:pPr>
      <w:r w:rsidRPr="00EF29F0">
        <w:rPr>
          <w:rFonts w:ascii="Times New Roman" w:eastAsia="Calibri" w:hAnsi="Times New Roman" w:cs="Times New Roman"/>
          <w:i/>
          <w:sz w:val="16"/>
          <w:szCs w:val="20"/>
          <w:lang w:eastAsia="ru-RU"/>
        </w:rPr>
        <w:t>(фамилия, имя, отчество кандидата / наименование избирательного объединения / наименование субъекта общественного контроля)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66"/>
        <w:gridCol w:w="1266"/>
        <w:gridCol w:w="1266"/>
        <w:gridCol w:w="1899"/>
        <w:gridCol w:w="1899"/>
        <w:gridCol w:w="1899"/>
        <w:gridCol w:w="2849"/>
        <w:gridCol w:w="1902"/>
      </w:tblGrid>
      <w:tr w:rsidR="00EF29F0" w:rsidRPr="00EF29F0" w14:paraId="6C26E357" w14:textId="77777777" w:rsidTr="001B4B8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EAD4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№</w:t>
            </w: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br/>
              <w:t>п/п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BE15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C43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Имя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565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73B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Паспорт либо документ, заменяющий паспорт гражданина (вид, серия, номер, дата выдачи)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3FDE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4E5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 места жительства (Республика (край, область), район, город, улица, дом, корпус, квартира), контактный телефон</w:t>
            </w:r>
            <w:r w:rsidRPr="00EF29F0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68BE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 / номер избирательного участка </w:t>
            </w: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Pr="00EF29F0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271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F29F0" w:rsidRPr="00EF29F0" w14:paraId="3A253D35" w14:textId="77777777" w:rsidTr="001B4B8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131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4D85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D46B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ABF7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0B2F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DC80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67C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E6C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7B18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F29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</w:tr>
      <w:tr w:rsidR="00EF29F0" w:rsidRPr="00EF29F0" w14:paraId="2596FE12" w14:textId="77777777" w:rsidTr="001B4B82">
        <w:trPr>
          <w:trHeight w:hRule="exact" w:val="2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CE6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ACF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637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AC9A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ADE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848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FB4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C84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152C" w14:textId="77777777" w:rsidR="00EF29F0" w:rsidRPr="00EF29F0" w:rsidRDefault="00EF29F0" w:rsidP="00EF29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14:paraId="2C9DBE26" w14:textId="77777777" w:rsidR="00EF29F0" w:rsidRPr="00EF29F0" w:rsidRDefault="00EF29F0" w:rsidP="00EF2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EF29F0">
        <w:rPr>
          <w:rFonts w:ascii="Times New Roman" w:eastAsia="Calibri" w:hAnsi="Times New Roman" w:cs="Times New Roman"/>
          <w:sz w:val="20"/>
          <w:szCs w:val="24"/>
          <w:lang w:eastAsia="ru-RU"/>
        </w:rPr>
        <w:t>Подтверждаю, что наблюдатели, указанные в списке, не подпадают под ограничения, установленные абзацем вторым пункта 4 статьи 30 Федерального закона «Об основных гарантиях избирательных прав и права на участие в референдуме граждан Российской Федерации» и абзацем вторым части 4 статьи 36 Кодекса Республики Башкортостан о выборах.</w:t>
      </w:r>
    </w:p>
    <w:p w14:paraId="3A9487D4" w14:textId="77777777" w:rsidR="00EF29F0" w:rsidRPr="00EF29F0" w:rsidRDefault="00EF29F0" w:rsidP="00EF2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2BA98D" w14:textId="77777777" w:rsidR="00EF29F0" w:rsidRPr="00EF29F0" w:rsidRDefault="00EF29F0" w:rsidP="00EF29F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F29F0">
        <w:rPr>
          <w:rFonts w:ascii="Times New Roman" w:eastAsia="Calibri" w:hAnsi="Times New Roman" w:cs="Times New Roman"/>
          <w:sz w:val="20"/>
          <w:lang w:eastAsia="ru-RU"/>
        </w:rPr>
        <w:t>МП</w:t>
      </w:r>
      <w:r w:rsidRPr="00EF29F0">
        <w:rPr>
          <w:rFonts w:ascii="Times New Roman" w:eastAsia="Calibri" w:hAnsi="Times New Roman" w:cs="Times New Roman"/>
          <w:sz w:val="20"/>
          <w:vertAlign w:val="superscript"/>
          <w:lang w:eastAsia="ru-RU"/>
        </w:rPr>
        <w:footnoteReference w:id="3"/>
      </w:r>
      <w:r w:rsidRPr="00EF29F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______</w:t>
      </w:r>
      <w:r w:rsidRPr="00EF29F0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__________________________________________________________________________</w:t>
      </w:r>
    </w:p>
    <w:p w14:paraId="791488BF" w14:textId="77777777" w:rsidR="00EF29F0" w:rsidRPr="00EF29F0" w:rsidRDefault="00EF29F0" w:rsidP="00EF29F0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EF29F0">
        <w:rPr>
          <w:rFonts w:ascii="Times New Roman" w:eastAsia="Calibri" w:hAnsi="Times New Roman" w:cs="Times New Roman"/>
          <w:sz w:val="16"/>
          <w:szCs w:val="20"/>
          <w:lang w:eastAsia="ru-RU"/>
        </w:rPr>
        <w:t>(</w:t>
      </w:r>
      <w:r w:rsidRPr="00EF29F0">
        <w:rPr>
          <w:rFonts w:ascii="Times New Roman" w:eastAsia="Calibri" w:hAnsi="Times New Roman" w:cs="Times New Roman"/>
          <w:i/>
          <w:sz w:val="16"/>
          <w:szCs w:val="20"/>
          <w:lang w:eastAsia="ru-RU"/>
        </w:rPr>
        <w:t>подпись кандидата / уполномоченного лица избирательного объединения / уполномоченного лица субъекта общественного контроля, дата)</w:t>
      </w:r>
    </w:p>
    <w:p w14:paraId="1644DF7C" w14:textId="77777777" w:rsidR="001453D4" w:rsidRDefault="001453D4"/>
    <w:sectPr w:rsidR="001453D4" w:rsidSect="00EF29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F63A2" w14:textId="77777777" w:rsidR="00EF29F0" w:rsidRDefault="00EF29F0" w:rsidP="00EF29F0">
      <w:pPr>
        <w:spacing w:after="0" w:line="240" w:lineRule="auto"/>
      </w:pPr>
      <w:r>
        <w:separator/>
      </w:r>
    </w:p>
  </w:endnote>
  <w:endnote w:type="continuationSeparator" w:id="0">
    <w:p w14:paraId="755E83C0" w14:textId="77777777" w:rsidR="00EF29F0" w:rsidRDefault="00EF29F0" w:rsidP="00EF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3DFE" w14:textId="77777777" w:rsidR="00EF29F0" w:rsidRDefault="00EF29F0" w:rsidP="00EF29F0">
      <w:pPr>
        <w:spacing w:after="0" w:line="240" w:lineRule="auto"/>
      </w:pPr>
      <w:r>
        <w:separator/>
      </w:r>
    </w:p>
  </w:footnote>
  <w:footnote w:type="continuationSeparator" w:id="0">
    <w:p w14:paraId="0ED11B7C" w14:textId="77777777" w:rsidR="00EF29F0" w:rsidRDefault="00EF29F0" w:rsidP="00EF29F0">
      <w:pPr>
        <w:spacing w:after="0" w:line="240" w:lineRule="auto"/>
      </w:pPr>
      <w:r>
        <w:continuationSeparator/>
      </w:r>
    </w:p>
  </w:footnote>
  <w:footnote w:id="1">
    <w:p w14:paraId="23CEF16A" w14:textId="77777777" w:rsidR="00EF29F0" w:rsidRDefault="00EF29F0" w:rsidP="00EF29F0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Список наблюдателей набирается шрифтом «</w:t>
      </w:r>
      <w:proofErr w:type="spellStart"/>
      <w:r>
        <w:rPr>
          <w:rFonts w:ascii="Times New Roman" w:hAnsi="Times New Roman"/>
          <w:sz w:val="16"/>
          <w:szCs w:val="16"/>
        </w:rPr>
        <w:t>Times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New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Roman</w:t>
      </w:r>
      <w:proofErr w:type="spellEnd"/>
      <w:r>
        <w:rPr>
          <w:rFonts w:ascii="Times New Roman" w:hAnsi="Times New Roman"/>
          <w:sz w:val="16"/>
          <w:szCs w:val="16"/>
        </w:rPr>
        <w:t>», размер шрифта – не менее 12.</w:t>
      </w:r>
    </w:p>
  </w:footnote>
  <w:footnote w:id="2">
    <w:p w14:paraId="551023E2" w14:textId="77777777" w:rsidR="00EF29F0" w:rsidRDefault="00EF29F0" w:rsidP="00EF29F0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Контактный телефон указывается при наличии.</w:t>
      </w:r>
    </w:p>
  </w:footnote>
  <w:footnote w:id="3">
    <w:p w14:paraId="673D6DAA" w14:textId="77777777" w:rsidR="00EF29F0" w:rsidRDefault="00EF29F0" w:rsidP="00EF29F0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Печать не проставляется в случае представления списка зарегистрированным кандидатом.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9"/>
    <w:rsid w:val="001453D4"/>
    <w:rsid w:val="001B4B82"/>
    <w:rsid w:val="003D51A9"/>
    <w:rsid w:val="00A211AD"/>
    <w:rsid w:val="00A91248"/>
    <w:rsid w:val="00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103"/>
  <w15:chartTrackingRefBased/>
  <w15:docId w15:val="{C5ED5C09-264B-4E37-9A8F-CA3957C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29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29F0"/>
    <w:rPr>
      <w:sz w:val="20"/>
      <w:szCs w:val="20"/>
    </w:rPr>
  </w:style>
  <w:style w:type="character" w:styleId="a5">
    <w:name w:val="footnote reference"/>
    <w:uiPriority w:val="99"/>
    <w:semiHidden/>
    <w:unhideWhenUsed/>
    <w:rsid w:val="00EF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2024-07-21T07:22:00Z</dcterms:created>
  <dcterms:modified xsi:type="dcterms:W3CDTF">2024-07-21T07:40:00Z</dcterms:modified>
</cp:coreProperties>
</file>