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94" w:rsidRDefault="00077194" w:rsidP="00A877DA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A877DA" w:rsidRDefault="00092FE3" w:rsidP="00A877D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A877DA"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</w:t>
      </w:r>
      <w:r w:rsidR="00A877D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Приложение </w:t>
      </w:r>
    </w:p>
    <w:p w:rsidR="00A877DA" w:rsidRDefault="00A877DA" w:rsidP="00A877D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 решению Совета</w:t>
      </w:r>
    </w:p>
    <w:p w:rsidR="00A877DA" w:rsidRDefault="00A877DA" w:rsidP="00A877D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городского округа город Салават Республики Башкортостан</w:t>
      </w:r>
    </w:p>
    <w:p w:rsidR="00A877DA" w:rsidRDefault="00A877DA" w:rsidP="00A877D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 27 декабря 2023 г. № 5-40/453</w:t>
      </w:r>
    </w:p>
    <w:p w:rsidR="00092FE3" w:rsidRPr="00A423BA" w:rsidRDefault="00092FE3" w:rsidP="00A877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2FE3" w:rsidRPr="00A423BA" w:rsidRDefault="00092FE3" w:rsidP="00092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423BA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092FE3" w:rsidRPr="00A423BA" w:rsidRDefault="00092FE3" w:rsidP="00092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ГОРОДСКОГО ОКРУГА</w:t>
      </w:r>
    </w:p>
    <w:p w:rsidR="00092FE3" w:rsidRPr="00A423BA" w:rsidRDefault="00092FE3" w:rsidP="00092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ГОРОД САЛАВАТ РЕСПУБЛИКИ БАШКОРТОСТАН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2FE3" w:rsidRPr="00A423BA" w:rsidRDefault="00092FE3" w:rsidP="00092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E3" w:rsidRPr="00A423BA" w:rsidRDefault="00092FE3" w:rsidP="00092F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Раздел 1</w:t>
      </w:r>
    </w:p>
    <w:p w:rsidR="00092FE3" w:rsidRPr="00A423BA" w:rsidRDefault="00092FE3" w:rsidP="00092F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92FE3" w:rsidRPr="00A423BA" w:rsidRDefault="00092FE3" w:rsidP="00092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ОСНОВНЫЕ НАПРАВЛЕНИЯ ПОЛИТИКИ В СФЕРЕ ПРИВАТИЗАЦИИ</w:t>
      </w:r>
    </w:p>
    <w:p w:rsidR="00092FE3" w:rsidRPr="00A423BA" w:rsidRDefault="00092FE3" w:rsidP="00092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092FE3" w:rsidRPr="00A423BA" w:rsidRDefault="00092FE3" w:rsidP="00092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E3" w:rsidRPr="00A423BA" w:rsidRDefault="00092FE3" w:rsidP="0009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городского округа город Салават </w:t>
      </w:r>
      <w:r w:rsidRPr="00625689">
        <w:rPr>
          <w:rFonts w:ascii="Times New Roman" w:hAnsi="Times New Roman" w:cs="Times New Roman"/>
          <w:sz w:val="28"/>
          <w:szCs w:val="28"/>
        </w:rPr>
        <w:t>Республики Башкортостан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689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Федеральным законом Российской Федерации от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568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5689">
        <w:rPr>
          <w:rFonts w:ascii="Times New Roman" w:hAnsi="Times New Roman" w:cs="Times New Roman"/>
          <w:sz w:val="28"/>
          <w:szCs w:val="28"/>
        </w:rPr>
        <w:t xml:space="preserve"> и решением Совета городского округа город Салават Республики Башкортостан от 26.04.2006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689">
        <w:rPr>
          <w:rFonts w:ascii="Times New Roman" w:hAnsi="Times New Roman" w:cs="Times New Roman"/>
          <w:sz w:val="28"/>
          <w:szCs w:val="28"/>
        </w:rPr>
        <w:t xml:space="preserve"> 1-7/108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5689">
        <w:rPr>
          <w:rFonts w:ascii="Times New Roman" w:hAnsi="Times New Roman" w:cs="Times New Roman"/>
          <w:sz w:val="28"/>
          <w:szCs w:val="28"/>
        </w:rPr>
        <w:t>Об утверждении нормативно-правовых актов по вопросам</w:t>
      </w:r>
      <w:r w:rsidRPr="00A423B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074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FE3" w:rsidRPr="00A423BA" w:rsidRDefault="00092FE3" w:rsidP="0009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 будет проведена в соответствии со следующими приоритетами:</w:t>
      </w:r>
    </w:p>
    <w:p w:rsidR="00092FE3" w:rsidRPr="00A423BA" w:rsidRDefault="00092FE3" w:rsidP="0009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оптимизацией структуры муниципальной собственности;</w:t>
      </w:r>
    </w:p>
    <w:p w:rsidR="00092FE3" w:rsidRPr="00A423BA" w:rsidRDefault="00092FE3" w:rsidP="0009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092FE3" w:rsidRPr="00A423BA" w:rsidRDefault="00092FE3" w:rsidP="0009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092FE3" w:rsidRPr="00A423BA" w:rsidRDefault="00092FE3" w:rsidP="0009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формированием доходов бюджета городского округа город Салават Республики Башкортостан.</w:t>
      </w:r>
    </w:p>
    <w:p w:rsidR="00092FE3" w:rsidRPr="00A423BA" w:rsidRDefault="00092FE3" w:rsidP="00092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анализа конъюнктуры рынка недвижимости и проведения независимой рыночной оценки имущества, предлагаемого к приватизации.</w:t>
      </w:r>
    </w:p>
    <w:p w:rsidR="00092FE3" w:rsidRPr="00674B82" w:rsidRDefault="00092FE3" w:rsidP="0009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B82">
        <w:rPr>
          <w:rFonts w:ascii="Times New Roman" w:hAnsi="Times New Roman" w:cs="Times New Roman"/>
          <w:sz w:val="28"/>
          <w:szCs w:val="28"/>
        </w:rPr>
        <w:t xml:space="preserve">В план приватизации включены находящиеся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74B82">
        <w:rPr>
          <w:rFonts w:ascii="Times New Roman" w:hAnsi="Times New Roman" w:cs="Times New Roman"/>
          <w:sz w:val="28"/>
          <w:szCs w:val="28"/>
        </w:rPr>
        <w:t xml:space="preserve"> собственности предприятия, не относящиеся к субъектам естественных монополий и не являющиеся организациями оборонного комплекса, </w:t>
      </w:r>
      <w:r w:rsidRPr="00674B82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хозяйственные общества, учрежденные </w:t>
      </w:r>
      <w:r>
        <w:rPr>
          <w:rFonts w:ascii="Times New Roman" w:hAnsi="Times New Roman" w:cs="Times New Roman"/>
          <w:sz w:val="28"/>
          <w:szCs w:val="28"/>
        </w:rPr>
        <w:t>городским округом город Салават Республики Башкортостан.</w:t>
      </w:r>
      <w:r w:rsidRPr="0067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FE3" w:rsidRDefault="00092FE3" w:rsidP="00092F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B82">
        <w:rPr>
          <w:rFonts w:ascii="Times New Roman" w:hAnsi="Times New Roman" w:cs="Times New Roman"/>
          <w:sz w:val="28"/>
          <w:szCs w:val="28"/>
        </w:rPr>
        <w:t>В план приватизации также включен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4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Pr="00674B82">
        <w:rPr>
          <w:rFonts w:ascii="Times New Roman" w:hAnsi="Times New Roman" w:cs="Times New Roman"/>
          <w:sz w:val="28"/>
          <w:szCs w:val="28"/>
        </w:rPr>
        <w:t xml:space="preserve">, составляющее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B82">
        <w:rPr>
          <w:rFonts w:ascii="Times New Roman" w:hAnsi="Times New Roman" w:cs="Times New Roman"/>
          <w:sz w:val="28"/>
          <w:szCs w:val="28"/>
        </w:rPr>
        <w:t xml:space="preserve"> казну </w:t>
      </w:r>
      <w:r w:rsidRPr="00F411B5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674B82">
        <w:rPr>
          <w:rFonts w:ascii="Times New Roman" w:hAnsi="Times New Roman" w:cs="Times New Roman"/>
          <w:sz w:val="28"/>
          <w:szCs w:val="28"/>
        </w:rPr>
        <w:t>, приватизация которых не завершена в предыдущем плановом периоде.</w:t>
      </w:r>
    </w:p>
    <w:p w:rsidR="00092FE3" w:rsidRDefault="00092FE3" w:rsidP="00092F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2FE3" w:rsidRPr="00A423BA" w:rsidRDefault="00092FE3" w:rsidP="00092F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Раздел 2</w:t>
      </w:r>
    </w:p>
    <w:p w:rsidR="00092FE3" w:rsidRPr="00A423BA" w:rsidRDefault="00092FE3" w:rsidP="00092F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92FE3" w:rsidRPr="00A423BA" w:rsidRDefault="00092FE3" w:rsidP="00092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МУНИЦИПАЛЬНОЕ ИМУЩЕСТВО ГОРОДСКОГО ОКРУГА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3BA">
        <w:rPr>
          <w:rFonts w:ascii="Times New Roman" w:hAnsi="Times New Roman" w:cs="Times New Roman"/>
          <w:sz w:val="28"/>
          <w:szCs w:val="28"/>
        </w:rPr>
        <w:t>РЕСПУБЛИКИ БАШКОРТОСТАН, ПРИВАТИЗАЦИЯ КОТОРОГО ПЛАНИРУЕТСЯ</w:t>
      </w:r>
    </w:p>
    <w:p w:rsidR="00092FE3" w:rsidRDefault="00092FE3" w:rsidP="00092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92FE3" w:rsidRDefault="00092FE3" w:rsidP="00092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2FE3" w:rsidRDefault="00092FE3" w:rsidP="0009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«ПЕРЕЧЕНЬ недвижимого имущества, планируемого к приватизации в 2024 году»</w:t>
      </w:r>
    </w:p>
    <w:p w:rsidR="00092FE3" w:rsidRPr="00A423BA" w:rsidRDefault="00092FE3" w:rsidP="00092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521"/>
        <w:gridCol w:w="2268"/>
      </w:tblGrid>
      <w:tr w:rsidR="00092FE3" w:rsidRPr="00A423BA" w:rsidTr="00B57623">
        <w:tc>
          <w:tcPr>
            <w:tcW w:w="704" w:type="dxa"/>
          </w:tcPr>
          <w:p w:rsidR="00092FE3" w:rsidRPr="00A423BA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521" w:type="dxa"/>
          </w:tcPr>
          <w:p w:rsidR="00092FE3" w:rsidRPr="00A423BA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>Наименование нежилого помещения</w:t>
            </w:r>
          </w:p>
        </w:tc>
        <w:tc>
          <w:tcPr>
            <w:tcW w:w="2268" w:type="dxa"/>
          </w:tcPr>
          <w:p w:rsidR="00092FE3" w:rsidRPr="00A423BA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92FE3" w:rsidRPr="00A423BA" w:rsidTr="00B57623">
        <w:tc>
          <w:tcPr>
            <w:tcW w:w="704" w:type="dxa"/>
          </w:tcPr>
          <w:p w:rsidR="00092FE3" w:rsidRPr="00A423BA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bottom"/>
          </w:tcPr>
          <w:p w:rsidR="00092FE3" w:rsidRPr="00A423BA" w:rsidRDefault="00092FE3" w:rsidP="00B576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</w:t>
            </w:r>
            <w:r w:rsidRPr="00E97187">
              <w:rPr>
                <w:rFonts w:ascii="Times New Roman" w:hAnsi="Times New Roman" w:cs="Times New Roman"/>
                <w:sz w:val="28"/>
                <w:szCs w:val="28"/>
              </w:rPr>
              <w:t>омещение на первом этаже 5-этажного жилого дома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Pr="003E4F07">
              <w:rPr>
                <w:rFonts w:ascii="Times New Roman" w:hAnsi="Times New Roman" w:cs="Times New Roman"/>
                <w:sz w:val="28"/>
                <w:szCs w:val="28"/>
              </w:rPr>
              <w:t>02:59:070304:1348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8" w:type="dxa"/>
          </w:tcPr>
          <w:p w:rsidR="00092FE3" w:rsidRPr="00A423BA" w:rsidRDefault="00092FE3" w:rsidP="00B5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92FE3" w:rsidRPr="00A423BA" w:rsidTr="00B57623">
        <w:tc>
          <w:tcPr>
            <w:tcW w:w="704" w:type="dxa"/>
          </w:tcPr>
          <w:p w:rsidR="00092FE3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92FE3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Встроенное нежилое помещение цокольного этажа 9-этажного жилого дома с кадастровым номером 02:59:070313:1299, площадью 30 кв. м</w:t>
            </w:r>
          </w:p>
        </w:tc>
        <w:tc>
          <w:tcPr>
            <w:tcW w:w="2268" w:type="dxa"/>
          </w:tcPr>
          <w:p w:rsidR="00092FE3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Салават, ул. Губкина, д. 26</w:t>
            </w:r>
          </w:p>
        </w:tc>
      </w:tr>
      <w:tr w:rsidR="00092FE3" w:rsidRPr="00A423BA" w:rsidTr="00B57623">
        <w:trPr>
          <w:trHeight w:val="1171"/>
        </w:trPr>
        <w:tc>
          <w:tcPr>
            <w:tcW w:w="704" w:type="dxa"/>
          </w:tcPr>
          <w:p w:rsidR="00092FE3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92FE3" w:rsidRPr="00480DFD" w:rsidRDefault="00092FE3" w:rsidP="00B57623">
            <w:pP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незавершенного строительства с кадастровым номером 02:59:070310:1359,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застройки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застройки 9%, </w:t>
            </w: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земельным участком с кадастровым номером 02:59:070315:66</w:t>
            </w:r>
          </w:p>
        </w:tc>
        <w:tc>
          <w:tcPr>
            <w:tcW w:w="2268" w:type="dxa"/>
          </w:tcPr>
          <w:p w:rsidR="00092FE3" w:rsidRPr="00480DFD" w:rsidRDefault="00092FE3" w:rsidP="00B576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Калинина, д. 84</w:t>
            </w:r>
          </w:p>
        </w:tc>
      </w:tr>
      <w:tr w:rsidR="00092FE3" w:rsidRPr="00A423BA" w:rsidTr="00B57623">
        <w:trPr>
          <w:trHeight w:val="1266"/>
        </w:trPr>
        <w:tc>
          <w:tcPr>
            <w:tcW w:w="704" w:type="dxa"/>
          </w:tcPr>
          <w:p w:rsidR="00092FE3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vAlign w:val="bottom"/>
          </w:tcPr>
          <w:p w:rsidR="00092FE3" w:rsidRPr="0000410E" w:rsidRDefault="00092FE3" w:rsidP="00B576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в 9-этажном жилом доме, т</w:t>
            </w:r>
            <w:r w:rsidRPr="00041CD6">
              <w:rPr>
                <w:rFonts w:ascii="Times New Roman" w:hAnsi="Times New Roman" w:cs="Times New Roman"/>
                <w:sz w:val="28"/>
                <w:szCs w:val="28"/>
              </w:rPr>
              <w:t>ехнический этаж, высота помещения 1,7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02:59:070304:1918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площадью 52,9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268" w:type="dxa"/>
          </w:tcPr>
          <w:p w:rsidR="00092FE3" w:rsidRPr="0065340D" w:rsidRDefault="00092FE3" w:rsidP="00B5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27</w:t>
            </w:r>
          </w:p>
        </w:tc>
      </w:tr>
      <w:tr w:rsidR="00092FE3" w:rsidRPr="00A423BA" w:rsidTr="00B57623">
        <w:trPr>
          <w:trHeight w:val="914"/>
        </w:trPr>
        <w:tc>
          <w:tcPr>
            <w:tcW w:w="704" w:type="dxa"/>
          </w:tcPr>
          <w:p w:rsidR="00092FE3" w:rsidRPr="009D5125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bottom"/>
          </w:tcPr>
          <w:p w:rsidR="00092FE3" w:rsidRPr="00A935EA" w:rsidRDefault="00092FE3" w:rsidP="00B576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D9F">
              <w:rPr>
                <w:rFonts w:ascii="Times New Roman" w:hAnsi="Times New Roman" w:cs="Times New Roman"/>
                <w:sz w:val="28"/>
                <w:szCs w:val="28"/>
              </w:rPr>
              <w:t xml:space="preserve">Часть нежилого помещения на 1-м этаже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0D9F">
              <w:rPr>
                <w:rFonts w:ascii="Times New Roman" w:hAnsi="Times New Roman" w:cs="Times New Roman"/>
                <w:sz w:val="28"/>
                <w:szCs w:val="28"/>
              </w:rPr>
              <w:t>-этажного жилого дома с кадастровым номером 02:59:070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0D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D9F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20D9F">
              <w:rPr>
                <w:rFonts w:ascii="Times New Roman" w:hAnsi="Times New Roman" w:cs="Times New Roman"/>
                <w:sz w:val="28"/>
                <w:szCs w:val="28"/>
              </w:rPr>
              <w:t>, доля в праве общедолевой собственности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0D9F">
              <w:rPr>
                <w:rFonts w:ascii="Times New Roman" w:hAnsi="Times New Roman" w:cs="Times New Roman"/>
                <w:sz w:val="28"/>
                <w:szCs w:val="28"/>
              </w:rPr>
              <w:t xml:space="preserve">/1000,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  <w:r w:rsidRPr="00720D9F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8" w:type="dxa"/>
          </w:tcPr>
          <w:p w:rsidR="00092FE3" w:rsidRPr="00E34F1E" w:rsidRDefault="00092FE3" w:rsidP="00B576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Салават, ул. Дзержинского, д. 3</w:t>
            </w:r>
          </w:p>
        </w:tc>
      </w:tr>
      <w:tr w:rsidR="00092FE3" w:rsidRPr="00A423BA" w:rsidTr="00B57623">
        <w:trPr>
          <w:trHeight w:val="1038"/>
        </w:trPr>
        <w:tc>
          <w:tcPr>
            <w:tcW w:w="704" w:type="dxa"/>
          </w:tcPr>
          <w:p w:rsidR="00092FE3" w:rsidRPr="000E7BAA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092FE3" w:rsidRPr="00480DFD" w:rsidRDefault="00092FE3" w:rsidP="00B576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нежилого помещения на 1-м этаже </w:t>
            </w:r>
            <w:r w:rsidRPr="0023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33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-этажного жилого дома с кадастровым номером </w:t>
            </w:r>
            <w:r w:rsidRPr="00833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02:59:070307:2200, доля в праве общедолевой собственности </w:t>
            </w:r>
            <w:r w:rsidRPr="0023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33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</w:t>
            </w:r>
            <w:r w:rsidRPr="0023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33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000,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833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  <w:bookmarkStart w:id="1" w:name="_GoBack"/>
            <w:bookmarkEnd w:id="1"/>
          </w:p>
        </w:tc>
        <w:tc>
          <w:tcPr>
            <w:tcW w:w="2268" w:type="dxa"/>
          </w:tcPr>
          <w:p w:rsidR="00092FE3" w:rsidRPr="00833A42" w:rsidRDefault="00092FE3" w:rsidP="00B57623">
            <w:pPr>
              <w:tabs>
                <w:tab w:val="left" w:pos="377"/>
              </w:tabs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Салават, ул. 30 лет Победы, д. 15</w:t>
            </w:r>
          </w:p>
        </w:tc>
      </w:tr>
      <w:tr w:rsidR="00092FE3" w:rsidRPr="00A423BA" w:rsidTr="00B57623">
        <w:trPr>
          <w:trHeight w:val="314"/>
        </w:trPr>
        <w:tc>
          <w:tcPr>
            <w:tcW w:w="704" w:type="dxa"/>
          </w:tcPr>
          <w:p w:rsidR="00092FE3" w:rsidRPr="00A46A87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521" w:type="dxa"/>
          </w:tcPr>
          <w:p w:rsidR="00092FE3" w:rsidRPr="00F0356F" w:rsidRDefault="00092FE3" w:rsidP="00B57623">
            <w:pPr>
              <w:pStyle w:val="ConsPlusNormal"/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>Имущественный комплекс:</w:t>
            </w:r>
          </w:p>
          <w:p w:rsidR="00092FE3" w:rsidRDefault="00092FE3" w:rsidP="00B57623">
            <w:pPr>
              <w:pStyle w:val="ConsPlusNormal"/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3-этажное</w:t>
            </w: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Pr="001B6986">
              <w:rPr>
                <w:rFonts w:ascii="Times New Roman" w:hAnsi="Times New Roman" w:cs="Times New Roman"/>
                <w:sz w:val="28"/>
                <w:szCs w:val="28"/>
              </w:rPr>
              <w:t>02:59:010101:2605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</w:p>
          <w:p w:rsidR="00092FE3" w:rsidRPr="00F0356F" w:rsidRDefault="00092FE3" w:rsidP="00B57623">
            <w:pPr>
              <w:pStyle w:val="ConsPlusNormal"/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>2169,5 кв. м (литера А1);</w:t>
            </w:r>
          </w:p>
          <w:p w:rsidR="00092FE3" w:rsidRDefault="00092FE3" w:rsidP="00B57623">
            <w:pPr>
              <w:pStyle w:val="ConsPlusNormal"/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698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стоящее 3-этажное нежилое здание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6986">
              <w:rPr>
                <w:rFonts w:ascii="Times New Roman" w:hAnsi="Times New Roman" w:cs="Times New Roman"/>
                <w:sz w:val="28"/>
                <w:szCs w:val="28"/>
              </w:rPr>
              <w:t>адастровым номером 02:59:010101:260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>общей площадью 2345,0 кв. м (литеры А, А2, А3)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2FE3" w:rsidRPr="00A46A87" w:rsidRDefault="00092FE3" w:rsidP="00B57623">
            <w:pPr>
              <w:pStyle w:val="ConsPlusNormal"/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56F">
              <w:rPr>
                <w:rFonts w:ascii="Times New Roman" w:hAnsi="Times New Roman" w:cs="Times New Roman"/>
                <w:sz w:val="28"/>
                <w:szCs w:val="28"/>
              </w:rPr>
              <w:t>к с кадастровым номером: 02:59:070143: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336, площадью 18616 кв. м</w:t>
            </w:r>
          </w:p>
        </w:tc>
        <w:tc>
          <w:tcPr>
            <w:tcW w:w="2268" w:type="dxa"/>
          </w:tcPr>
          <w:p w:rsidR="00092FE3" w:rsidRPr="00A46A87" w:rsidRDefault="00092FE3" w:rsidP="00B576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Чекмарева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</w:t>
            </w:r>
          </w:p>
        </w:tc>
      </w:tr>
      <w:tr w:rsidR="00092FE3" w:rsidRPr="00A423BA" w:rsidTr="00B57623">
        <w:trPr>
          <w:trHeight w:val="1163"/>
        </w:trPr>
        <w:tc>
          <w:tcPr>
            <w:tcW w:w="704" w:type="dxa"/>
          </w:tcPr>
          <w:p w:rsidR="00092FE3" w:rsidRDefault="00092FE3" w:rsidP="00B5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092FE3" w:rsidRPr="00480DFD" w:rsidRDefault="00092FE3" w:rsidP="00B5762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гаража с кадастровым номером 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02:59:070141:2088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площадью 19,8 кв. м</w:t>
            </w:r>
          </w:p>
        </w:tc>
        <w:tc>
          <w:tcPr>
            <w:tcW w:w="2268" w:type="dxa"/>
          </w:tcPr>
          <w:p w:rsidR="00092FE3" w:rsidRPr="00480DFD" w:rsidRDefault="00092FE3" w:rsidP="00B576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</w:t>
            </w:r>
            <w:proofErr w:type="spellStart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Нефтяников, д. 19А, номер на этаже 1</w:t>
            </w:r>
          </w:p>
        </w:tc>
      </w:tr>
      <w:tr w:rsidR="00092FE3" w:rsidRPr="00A423BA" w:rsidTr="00B57623">
        <w:trPr>
          <w:trHeight w:val="946"/>
        </w:trPr>
        <w:tc>
          <w:tcPr>
            <w:tcW w:w="704" w:type="dxa"/>
          </w:tcPr>
          <w:p w:rsidR="00092FE3" w:rsidRPr="00354CA8" w:rsidRDefault="00092FE3" w:rsidP="00B57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</w:tcPr>
          <w:p w:rsidR="00092FE3" w:rsidRPr="00354CA8" w:rsidRDefault="00092FE3" w:rsidP="00B5762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гаража с кадастровым номером 02:59:070141:208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  <w:tc>
          <w:tcPr>
            <w:tcW w:w="2268" w:type="dxa"/>
          </w:tcPr>
          <w:p w:rsidR="00092FE3" w:rsidRPr="00354CA8" w:rsidRDefault="00092FE3" w:rsidP="00B576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</w:t>
            </w:r>
            <w:proofErr w:type="spellStart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Нефтяников, д. 19А, номер на этаже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2FE3" w:rsidRPr="00A423BA" w:rsidTr="00B57623">
        <w:trPr>
          <w:trHeight w:val="423"/>
        </w:trPr>
        <w:tc>
          <w:tcPr>
            <w:tcW w:w="704" w:type="dxa"/>
          </w:tcPr>
          <w:p w:rsidR="00092FE3" w:rsidRPr="00480DFD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</w:tcPr>
          <w:p w:rsidR="00092FE3" w:rsidRPr="00480DFD" w:rsidRDefault="00092FE3" w:rsidP="00B5762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гаража с кадастровым номером 02:59:070141:20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  <w:tc>
          <w:tcPr>
            <w:tcW w:w="2268" w:type="dxa"/>
          </w:tcPr>
          <w:p w:rsidR="00092FE3" w:rsidRPr="00480DFD" w:rsidRDefault="00092FE3" w:rsidP="00B576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</w:t>
            </w:r>
            <w:proofErr w:type="spellStart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Нефтяников, д. 19А, номер на этаже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2FE3" w:rsidRPr="00A423BA" w:rsidTr="00B57623">
        <w:trPr>
          <w:trHeight w:val="1324"/>
        </w:trPr>
        <w:tc>
          <w:tcPr>
            <w:tcW w:w="704" w:type="dxa"/>
          </w:tcPr>
          <w:p w:rsidR="00092FE3" w:rsidRPr="00480DFD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1" w:type="dxa"/>
          </w:tcPr>
          <w:p w:rsidR="00092FE3" w:rsidRPr="00480DFD" w:rsidRDefault="00092FE3" w:rsidP="00B5762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гаража с кадастровым номером 02:59:070141:208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  <w:tc>
          <w:tcPr>
            <w:tcW w:w="2268" w:type="dxa"/>
          </w:tcPr>
          <w:p w:rsidR="00092FE3" w:rsidRPr="00480DFD" w:rsidRDefault="00092FE3" w:rsidP="00B576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</w:t>
            </w:r>
            <w:proofErr w:type="spellStart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Нефтяников, д. 19А, номер на этаже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2FE3" w:rsidRPr="00A423BA" w:rsidTr="00B57623">
        <w:trPr>
          <w:trHeight w:val="423"/>
        </w:trPr>
        <w:tc>
          <w:tcPr>
            <w:tcW w:w="704" w:type="dxa"/>
          </w:tcPr>
          <w:p w:rsidR="00092FE3" w:rsidRPr="00480DFD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</w:tcPr>
          <w:p w:rsidR="00092FE3" w:rsidRPr="00480DFD" w:rsidRDefault="00092FE3" w:rsidP="00B5762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гаража с кадастровым номером 02:59:070141:20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площадью 19,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  <w:tc>
          <w:tcPr>
            <w:tcW w:w="2268" w:type="dxa"/>
          </w:tcPr>
          <w:p w:rsidR="00092FE3" w:rsidRPr="00480DFD" w:rsidRDefault="00092FE3" w:rsidP="00B576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Салават, </w:t>
            </w:r>
            <w:proofErr w:type="spellStart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9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Нефтяников, д. 19А, номер на этаже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92FE3" w:rsidRPr="00A423BA" w:rsidTr="00B57623">
        <w:trPr>
          <w:trHeight w:val="423"/>
        </w:trPr>
        <w:tc>
          <w:tcPr>
            <w:tcW w:w="704" w:type="dxa"/>
          </w:tcPr>
          <w:p w:rsidR="00092FE3" w:rsidRPr="00480DFD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1" w:type="dxa"/>
            <w:vAlign w:val="bottom"/>
          </w:tcPr>
          <w:p w:rsidR="00092FE3" w:rsidRPr="0000410E" w:rsidRDefault="00092FE3" w:rsidP="00B576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671, площадью 7,6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268" w:type="dxa"/>
          </w:tcPr>
          <w:p w:rsidR="00092FE3" w:rsidRPr="0065340D" w:rsidRDefault="00092FE3" w:rsidP="00B5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2FE3" w:rsidRPr="00A423BA" w:rsidTr="00B57623">
        <w:trPr>
          <w:trHeight w:val="848"/>
        </w:trPr>
        <w:tc>
          <w:tcPr>
            <w:tcW w:w="704" w:type="dxa"/>
          </w:tcPr>
          <w:p w:rsidR="00092FE3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1" w:type="dxa"/>
            <w:vAlign w:val="bottom"/>
          </w:tcPr>
          <w:p w:rsidR="00092FE3" w:rsidRPr="0000410E" w:rsidRDefault="00092FE3" w:rsidP="00B576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670, площадью 11,3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268" w:type="dxa"/>
          </w:tcPr>
          <w:p w:rsidR="00092FE3" w:rsidRPr="0065340D" w:rsidRDefault="00092FE3" w:rsidP="00B5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2FE3" w:rsidRPr="00A423BA" w:rsidTr="00B57623">
        <w:trPr>
          <w:trHeight w:val="848"/>
        </w:trPr>
        <w:tc>
          <w:tcPr>
            <w:tcW w:w="704" w:type="dxa"/>
          </w:tcPr>
          <w:p w:rsidR="00092FE3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521" w:type="dxa"/>
            <w:vAlign w:val="bottom"/>
          </w:tcPr>
          <w:p w:rsidR="00092FE3" w:rsidRPr="0000410E" w:rsidRDefault="00092FE3" w:rsidP="00B576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609, площадью 45,1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268" w:type="dxa"/>
          </w:tcPr>
          <w:p w:rsidR="00092FE3" w:rsidRPr="0065340D" w:rsidRDefault="00092FE3" w:rsidP="00B5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2FE3" w:rsidRPr="00A423BA" w:rsidTr="00B57623">
        <w:trPr>
          <w:trHeight w:val="848"/>
        </w:trPr>
        <w:tc>
          <w:tcPr>
            <w:tcW w:w="704" w:type="dxa"/>
          </w:tcPr>
          <w:p w:rsidR="00092FE3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1" w:type="dxa"/>
            <w:vAlign w:val="bottom"/>
          </w:tcPr>
          <w:p w:rsidR="00092FE3" w:rsidRPr="0000410E" w:rsidRDefault="00092FE3" w:rsidP="00B576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605, площадью 11,8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268" w:type="dxa"/>
          </w:tcPr>
          <w:p w:rsidR="00092FE3" w:rsidRPr="0065340D" w:rsidRDefault="00092FE3" w:rsidP="00B5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2FE3" w:rsidRPr="00A423BA" w:rsidTr="00B57623">
        <w:trPr>
          <w:trHeight w:val="848"/>
        </w:trPr>
        <w:tc>
          <w:tcPr>
            <w:tcW w:w="704" w:type="dxa"/>
          </w:tcPr>
          <w:p w:rsidR="00092FE3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1" w:type="dxa"/>
            <w:vAlign w:val="bottom"/>
          </w:tcPr>
          <w:p w:rsidR="00092FE3" w:rsidRPr="0000410E" w:rsidRDefault="00092FE3" w:rsidP="00B576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02:59:07030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604, площадью 16,8</w:t>
            </w:r>
            <w:r>
              <w:t xml:space="preserve"> </w:t>
            </w: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268" w:type="dxa"/>
          </w:tcPr>
          <w:p w:rsidR="00092FE3" w:rsidRPr="0065340D" w:rsidRDefault="00092FE3" w:rsidP="00B5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002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2FE3" w:rsidRPr="00A423BA" w:rsidTr="00B57623">
        <w:trPr>
          <w:trHeight w:val="848"/>
        </w:trPr>
        <w:tc>
          <w:tcPr>
            <w:tcW w:w="704" w:type="dxa"/>
          </w:tcPr>
          <w:p w:rsidR="00092FE3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1" w:type="dxa"/>
            <w:vAlign w:val="bottom"/>
          </w:tcPr>
          <w:p w:rsidR="00092FE3" w:rsidRDefault="00092FE3" w:rsidP="00B576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стоящее 5-этажное нежилое здание с кадастровым номером 02:59:010101:489, площадью </w:t>
            </w:r>
          </w:p>
          <w:p w:rsidR="00092FE3" w:rsidRDefault="00092FE3" w:rsidP="00B576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3194,9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земельным участком с кадастровым номером </w:t>
            </w:r>
            <w:r w:rsidRPr="00D84005">
              <w:rPr>
                <w:rFonts w:ascii="Times New Roman" w:hAnsi="Times New Roman" w:cs="Times New Roman"/>
                <w:sz w:val="28"/>
                <w:szCs w:val="28"/>
              </w:rPr>
              <w:t>02:59:070310:1316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2229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68" w:type="dxa"/>
          </w:tcPr>
          <w:p w:rsidR="00092FE3" w:rsidRPr="00EA2002" w:rsidRDefault="00092FE3" w:rsidP="00B5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A76">
              <w:rPr>
                <w:rFonts w:ascii="Times New Roman" w:hAnsi="Times New Roman" w:cs="Times New Roman"/>
                <w:sz w:val="28"/>
                <w:szCs w:val="28"/>
              </w:rPr>
              <w:t>г. Салават, ул. Калинина, д. 78Б</w:t>
            </w:r>
          </w:p>
        </w:tc>
      </w:tr>
      <w:tr w:rsidR="00092FE3" w:rsidRPr="00A423BA" w:rsidTr="00B57623">
        <w:trPr>
          <w:trHeight w:val="848"/>
        </w:trPr>
        <w:tc>
          <w:tcPr>
            <w:tcW w:w="704" w:type="dxa"/>
          </w:tcPr>
          <w:p w:rsidR="00092FE3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1" w:type="dxa"/>
          </w:tcPr>
          <w:p w:rsidR="00092FE3" w:rsidRPr="002E759A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C8C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строительства, с кадастровым номером 02:59:030301:143, общей площадью 7 369,20 кв. м, с земельным участком с кадастровым номером 02:59:030301:51, площадью 12217 кв. м</w:t>
            </w:r>
          </w:p>
        </w:tc>
        <w:tc>
          <w:tcPr>
            <w:tcW w:w="2268" w:type="dxa"/>
          </w:tcPr>
          <w:p w:rsidR="00092FE3" w:rsidRPr="002E759A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C8C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</w:t>
            </w:r>
            <w:proofErr w:type="spellStart"/>
            <w:r w:rsidRPr="00042C8C">
              <w:rPr>
                <w:rFonts w:ascii="Times New Roman" w:hAnsi="Times New Roman" w:cs="Times New Roman"/>
                <w:sz w:val="28"/>
                <w:szCs w:val="28"/>
              </w:rPr>
              <w:t>Нуриманова</w:t>
            </w:r>
            <w:proofErr w:type="spellEnd"/>
            <w:r w:rsidRPr="00042C8C">
              <w:rPr>
                <w:rFonts w:ascii="Times New Roman" w:hAnsi="Times New Roman" w:cs="Times New Roman"/>
                <w:sz w:val="28"/>
                <w:szCs w:val="28"/>
              </w:rPr>
              <w:t>, д. 16/64</w:t>
            </w:r>
          </w:p>
        </w:tc>
      </w:tr>
      <w:tr w:rsidR="00092FE3" w:rsidRPr="00A423BA" w:rsidTr="00B57623">
        <w:trPr>
          <w:trHeight w:val="848"/>
        </w:trPr>
        <w:tc>
          <w:tcPr>
            <w:tcW w:w="704" w:type="dxa"/>
          </w:tcPr>
          <w:p w:rsidR="00092FE3" w:rsidRDefault="00092FE3" w:rsidP="00B5762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1" w:type="dxa"/>
          </w:tcPr>
          <w:p w:rsidR="00092FE3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нежилого помещения на 1-м этаже встроенно-пристроенной части к 9-этажному жилому дому с кадастровым номером 02:59:070311:597, доля в праве общей долевой собственности 33/125, площадью 17,24 кв. м</w:t>
            </w:r>
          </w:p>
        </w:tc>
        <w:tc>
          <w:tcPr>
            <w:tcW w:w="2268" w:type="dxa"/>
          </w:tcPr>
          <w:p w:rsidR="00092FE3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Салават, ул. Губайдуллина, д. 4, пом. 1</w:t>
            </w:r>
          </w:p>
        </w:tc>
      </w:tr>
    </w:tbl>
    <w:p w:rsidR="00092FE3" w:rsidRDefault="00092FE3" w:rsidP="00092FE3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FE3" w:rsidRDefault="00092FE3" w:rsidP="0009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FE3" w:rsidRPr="0070725D" w:rsidRDefault="00092FE3" w:rsidP="0009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25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725D">
        <w:rPr>
          <w:rFonts w:ascii="Times New Roman" w:hAnsi="Times New Roman" w:cs="Times New Roman"/>
          <w:sz w:val="28"/>
          <w:szCs w:val="28"/>
        </w:rPr>
        <w:t>ПЕРЕЧЕНЬ муниципальных унитарных предприятий, планируемых к приватизации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725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2FE3" w:rsidRPr="0070725D" w:rsidRDefault="00092FE3" w:rsidP="00092F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662"/>
        <w:gridCol w:w="2127"/>
      </w:tblGrid>
      <w:tr w:rsidR="00092FE3" w:rsidRPr="0070725D" w:rsidTr="00B57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унитарного 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92FE3" w:rsidRPr="0070725D" w:rsidTr="00B57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>г. Салават, ул. Строителей, д. 14-а</w:t>
            </w:r>
          </w:p>
        </w:tc>
      </w:tr>
      <w:tr w:rsidR="00092FE3" w:rsidRPr="0070725D" w:rsidTr="00B57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>Общепит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>г. Салават, ул. Октябрьская, д. 10</w:t>
            </w:r>
          </w:p>
        </w:tc>
      </w:tr>
      <w:tr w:rsidR="00092FE3" w:rsidRPr="0070725D" w:rsidTr="00B57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3CB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гостинично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-оздоровительный комплекс «Урал»</w:t>
            </w:r>
            <w:r w:rsidRPr="00707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3CB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Салават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E3" w:rsidRPr="0070725D" w:rsidRDefault="00092FE3" w:rsidP="00B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Салават, ул. Первомайская, д. 1/8</w:t>
            </w:r>
          </w:p>
        </w:tc>
      </w:tr>
    </w:tbl>
    <w:p w:rsidR="00AA6AB6" w:rsidRDefault="00AA6AB6" w:rsidP="00A877DA"/>
    <w:sectPr w:rsidR="00AA6AB6" w:rsidSect="00A877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3C"/>
    <w:rsid w:val="00077194"/>
    <w:rsid w:val="00092FE3"/>
    <w:rsid w:val="00A877DA"/>
    <w:rsid w:val="00AA6AB6"/>
    <w:rsid w:val="00A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17AD-DBC4-401B-B388-86DC0AA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2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dcterms:created xsi:type="dcterms:W3CDTF">2023-12-10T14:23:00Z</dcterms:created>
  <dcterms:modified xsi:type="dcterms:W3CDTF">2023-12-26T05:52:00Z</dcterms:modified>
</cp:coreProperties>
</file>